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2621" w:rsidRDefault="004F2621" w:rsidP="000474E5">
      <w:pPr>
        <w:spacing w:after="0" w:line="240" w:lineRule="auto"/>
      </w:pPr>
      <w:r>
        <w:separator/>
      </w:r>
    </w:p>
  </w:endnote>
  <w:endnote w:type="continuationSeparator" w:id="0">
    <w:p w:rsidR="004F2621" w:rsidRDefault="004F2621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2621" w:rsidRDefault="004F2621" w:rsidP="000474E5">
      <w:pPr>
        <w:spacing w:after="0" w:line="240" w:lineRule="auto"/>
      </w:pPr>
      <w:r>
        <w:separator/>
      </w:r>
    </w:p>
  </w:footnote>
  <w:footnote w:type="continuationSeparator" w:id="0">
    <w:p w:rsidR="004F2621" w:rsidRDefault="004F2621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8335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0800938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8335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0800939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8335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0800937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2621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83351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2C84E6-A8A3-4749-9735-664A8B5344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2021-01-04T08:29:00Z</dcterms:modified>
</cp:coreProperties>
</file>